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28EA24" w14:textId="00F624BB" w:rsidR="00DB6E91" w:rsidRPr="00CA3FB9" w:rsidRDefault="00DB6E91" w:rsidP="00DB6E91">
      <w:pPr>
        <w:rPr>
          <w:rFonts w:ascii="Arial" w:hAnsi="Arial" w:cs="Arial"/>
          <w:b/>
          <w:bCs/>
          <w:sz w:val="34"/>
          <w:szCs w:val="34"/>
        </w:rPr>
      </w:pPr>
      <w:r w:rsidRPr="00CA3FB9">
        <w:rPr>
          <w:rFonts w:ascii="Arial" w:hAnsi="Arial" w:cs="Arial"/>
          <w:b/>
          <w:bCs/>
          <w:sz w:val="34"/>
          <w:szCs w:val="34"/>
        </w:rPr>
        <w:t>Beechwood Medical Practice Patient Participation Group</w:t>
      </w:r>
    </w:p>
    <w:p w14:paraId="499AFBE0" w14:textId="77777777" w:rsidR="00DB6E91" w:rsidRPr="00CA3FB9" w:rsidRDefault="00DB6E91" w:rsidP="00DB6E91">
      <w:pPr>
        <w:rPr>
          <w:rFonts w:ascii="Arial" w:hAnsi="Arial" w:cs="Arial"/>
          <w:sz w:val="34"/>
          <w:szCs w:val="34"/>
        </w:rPr>
      </w:pPr>
    </w:p>
    <w:p w14:paraId="5CC8DF82" w14:textId="3FB02658" w:rsidR="00DB6E91" w:rsidRPr="00CA3FB9" w:rsidRDefault="00DB6E91" w:rsidP="00DB6E91">
      <w:pPr>
        <w:rPr>
          <w:rFonts w:ascii="Arial" w:hAnsi="Arial" w:cs="Arial"/>
          <w:sz w:val="34"/>
          <w:szCs w:val="34"/>
        </w:rPr>
      </w:pPr>
      <w:r w:rsidRPr="00CA3FB9">
        <w:rPr>
          <w:rFonts w:ascii="Arial" w:hAnsi="Arial" w:cs="Arial"/>
          <w:sz w:val="34"/>
          <w:szCs w:val="34"/>
        </w:rPr>
        <w:t>The Patient Participation Group met on 20</w:t>
      </w:r>
      <w:r w:rsidRPr="00CA3FB9">
        <w:rPr>
          <w:rFonts w:ascii="Arial" w:hAnsi="Arial" w:cs="Arial"/>
          <w:sz w:val="34"/>
          <w:szCs w:val="34"/>
          <w:vertAlign w:val="superscript"/>
        </w:rPr>
        <w:t>th</w:t>
      </w:r>
      <w:r w:rsidRPr="00CA3FB9">
        <w:rPr>
          <w:rFonts w:ascii="Arial" w:hAnsi="Arial" w:cs="Arial"/>
          <w:sz w:val="34"/>
          <w:szCs w:val="34"/>
        </w:rPr>
        <w:t xml:space="preserve"> August 2024.  At the meeting the following statement from the Bristol PPG Forum </w:t>
      </w:r>
      <w:r w:rsidR="00154FE8" w:rsidRPr="00CA3FB9">
        <w:rPr>
          <w:rFonts w:ascii="Arial" w:hAnsi="Arial" w:cs="Arial"/>
          <w:sz w:val="34"/>
          <w:szCs w:val="34"/>
        </w:rPr>
        <w:t xml:space="preserve">in support </w:t>
      </w:r>
      <w:r w:rsidRPr="00CA3FB9">
        <w:rPr>
          <w:rFonts w:ascii="Arial" w:hAnsi="Arial" w:cs="Arial"/>
          <w:sz w:val="34"/>
          <w:szCs w:val="34"/>
        </w:rPr>
        <w:t xml:space="preserve">of GP Action was discussed.  </w:t>
      </w:r>
    </w:p>
    <w:p w14:paraId="1C687CC7" w14:textId="77777777" w:rsidR="00DB6E91" w:rsidRPr="00CA3FB9" w:rsidRDefault="00DB6E91" w:rsidP="00DB6E91">
      <w:pPr>
        <w:rPr>
          <w:rFonts w:ascii="Arial" w:hAnsi="Arial" w:cs="Arial"/>
          <w:sz w:val="34"/>
          <w:szCs w:val="34"/>
        </w:rPr>
      </w:pPr>
    </w:p>
    <w:p w14:paraId="7BF110D3" w14:textId="0CAB22F3" w:rsidR="00DB6E91" w:rsidRPr="00CA3FB9" w:rsidRDefault="00DB6E91" w:rsidP="00DB6E91">
      <w:pPr>
        <w:rPr>
          <w:rFonts w:ascii="Arial" w:hAnsi="Arial" w:cs="Arial"/>
          <w:i/>
          <w:iCs/>
          <w:sz w:val="34"/>
          <w:szCs w:val="34"/>
        </w:rPr>
      </w:pPr>
      <w:r w:rsidRPr="00CA3FB9">
        <w:rPr>
          <w:rFonts w:ascii="Arial" w:hAnsi="Arial" w:cs="Arial"/>
          <w:i/>
          <w:iCs/>
          <w:sz w:val="34"/>
          <w:szCs w:val="34"/>
        </w:rPr>
        <w:t xml:space="preserve">On the 27th of July GPs represented by the British Medical Association </w:t>
      </w:r>
      <w:proofErr w:type="gramStart"/>
      <w:r w:rsidRPr="00CA3FB9">
        <w:rPr>
          <w:rFonts w:ascii="Arial" w:hAnsi="Arial" w:cs="Arial"/>
          <w:i/>
          <w:iCs/>
          <w:sz w:val="34"/>
          <w:szCs w:val="34"/>
        </w:rPr>
        <w:t>voted  to</w:t>
      </w:r>
      <w:proofErr w:type="gramEnd"/>
      <w:r w:rsidRPr="00CA3FB9">
        <w:rPr>
          <w:rFonts w:ascii="Arial" w:hAnsi="Arial" w:cs="Arial"/>
          <w:i/>
          <w:iCs/>
          <w:sz w:val="34"/>
          <w:szCs w:val="34"/>
        </w:rPr>
        <w:t xml:space="preserve"> take collective action in pursuit of an improved contract with the government so that they will have sufficient resources to deliver services to their patients. The General Medical Council conducted a survey recently which revealed that GPs are near the 'breaking point' and indicated that almost 20 per cent said they were cutting their hours and 40 per cent not prepared to take extra duties to avoid being 'burnt out'. In short, GPs' workloads are affecting the morale and </w:t>
      </w:r>
      <w:proofErr w:type="spellStart"/>
      <w:r w:rsidRPr="00CA3FB9">
        <w:rPr>
          <w:rFonts w:ascii="Arial" w:hAnsi="Arial" w:cs="Arial"/>
          <w:i/>
          <w:iCs/>
          <w:sz w:val="34"/>
          <w:szCs w:val="34"/>
        </w:rPr>
        <w:t>well being</w:t>
      </w:r>
      <w:proofErr w:type="spellEnd"/>
      <w:r w:rsidRPr="00CA3FB9">
        <w:rPr>
          <w:rFonts w:ascii="Arial" w:hAnsi="Arial" w:cs="Arial"/>
          <w:i/>
          <w:iCs/>
          <w:sz w:val="34"/>
          <w:szCs w:val="34"/>
        </w:rPr>
        <w:t xml:space="preserve"> of OUR GPs.</w:t>
      </w:r>
    </w:p>
    <w:p w14:paraId="6A1F5DEB" w14:textId="2EDB2F5B" w:rsidR="00DB6E91" w:rsidRPr="00CA3FB9" w:rsidRDefault="00DB6E91" w:rsidP="00DB6E91">
      <w:pPr>
        <w:rPr>
          <w:rFonts w:ascii="Arial" w:hAnsi="Arial" w:cs="Arial"/>
          <w:i/>
          <w:iCs/>
          <w:sz w:val="34"/>
          <w:szCs w:val="34"/>
        </w:rPr>
      </w:pPr>
      <w:r w:rsidRPr="00CA3FB9">
        <w:rPr>
          <w:rFonts w:ascii="Arial" w:hAnsi="Arial" w:cs="Arial"/>
          <w:i/>
          <w:iCs/>
          <w:sz w:val="34"/>
          <w:szCs w:val="34"/>
        </w:rPr>
        <w:t> Therefore, members of the Bristol PPG Forum express our support for the efforts of GPs in the area to secure the resources to enable them to provide the services patients need. We are confident that whatever action the GPs take will not affect patient care and safety.</w:t>
      </w:r>
    </w:p>
    <w:p w14:paraId="38E94AC8" w14:textId="77777777" w:rsidR="00DB6E91" w:rsidRPr="00CA3FB9" w:rsidRDefault="00DB6E91" w:rsidP="00DB6E91">
      <w:pPr>
        <w:rPr>
          <w:rFonts w:ascii="Arial" w:hAnsi="Arial" w:cs="Arial"/>
          <w:sz w:val="34"/>
          <w:szCs w:val="34"/>
        </w:rPr>
      </w:pPr>
    </w:p>
    <w:p w14:paraId="104B0391" w14:textId="77777777" w:rsidR="00154FE8" w:rsidRPr="00CA3FB9" w:rsidRDefault="00154FE8" w:rsidP="00DB6E91">
      <w:pPr>
        <w:rPr>
          <w:rFonts w:ascii="Arial" w:hAnsi="Arial" w:cs="Arial"/>
          <w:sz w:val="34"/>
          <w:szCs w:val="34"/>
        </w:rPr>
      </w:pPr>
      <w:r w:rsidRPr="00CA3FB9">
        <w:rPr>
          <w:rFonts w:ascii="Arial" w:hAnsi="Arial" w:cs="Arial"/>
          <w:sz w:val="34"/>
          <w:szCs w:val="34"/>
        </w:rPr>
        <w:t>Beechwood Medical Practice Patient Participation Group</w:t>
      </w:r>
      <w:r w:rsidR="00DB6E91" w:rsidRPr="00CA3FB9">
        <w:rPr>
          <w:rFonts w:ascii="Arial" w:hAnsi="Arial" w:cs="Arial"/>
          <w:sz w:val="34"/>
          <w:szCs w:val="34"/>
        </w:rPr>
        <w:t xml:space="preserve"> wish to endorse the above statement of support for GP Action.  Without question we wholly support our GPs and recognise their struggle to provide the sufficient services with the </w:t>
      </w:r>
      <w:r w:rsidRPr="00CA3FB9">
        <w:rPr>
          <w:rFonts w:ascii="Arial" w:hAnsi="Arial" w:cs="Arial"/>
          <w:sz w:val="34"/>
          <w:szCs w:val="34"/>
        </w:rPr>
        <w:t>funding they receive.  We have fantastic GPs at this practice who absolutely put their patients first and we need to ensure that we support them in their time of need.</w:t>
      </w:r>
    </w:p>
    <w:p w14:paraId="7D554BB5" w14:textId="77777777" w:rsidR="00154FE8" w:rsidRPr="00CA3FB9" w:rsidRDefault="00154FE8" w:rsidP="00DB6E91">
      <w:pPr>
        <w:rPr>
          <w:rFonts w:ascii="Arial" w:hAnsi="Arial" w:cs="Arial"/>
          <w:sz w:val="34"/>
          <w:szCs w:val="34"/>
        </w:rPr>
      </w:pPr>
    </w:p>
    <w:p w14:paraId="3174A2E5" w14:textId="77777777" w:rsidR="00154FE8" w:rsidRPr="00CA3FB9" w:rsidRDefault="00154FE8" w:rsidP="00DB6E91">
      <w:pPr>
        <w:rPr>
          <w:rFonts w:ascii="Arial" w:hAnsi="Arial" w:cs="Arial"/>
          <w:sz w:val="34"/>
          <w:szCs w:val="34"/>
        </w:rPr>
      </w:pPr>
      <w:r w:rsidRPr="00CA3FB9">
        <w:rPr>
          <w:rFonts w:ascii="Arial" w:hAnsi="Arial" w:cs="Arial"/>
          <w:sz w:val="34"/>
          <w:szCs w:val="34"/>
        </w:rPr>
        <w:t>Cheryl Benson</w:t>
      </w:r>
    </w:p>
    <w:p w14:paraId="74540D11" w14:textId="69C3C39B" w:rsidR="00DB6E91" w:rsidRPr="00CA3FB9" w:rsidRDefault="00154FE8" w:rsidP="00DB6E91">
      <w:pPr>
        <w:rPr>
          <w:rFonts w:ascii="Arial" w:hAnsi="Arial" w:cs="Arial"/>
          <w:sz w:val="34"/>
          <w:szCs w:val="34"/>
        </w:rPr>
      </w:pPr>
      <w:r w:rsidRPr="00CA3FB9">
        <w:rPr>
          <w:rFonts w:ascii="Arial" w:hAnsi="Arial" w:cs="Arial"/>
          <w:sz w:val="34"/>
          <w:szCs w:val="34"/>
        </w:rPr>
        <w:t xml:space="preserve">Chair PPG </w:t>
      </w:r>
    </w:p>
    <w:p w14:paraId="03CBC5B7" w14:textId="77777777" w:rsidR="00F667AE" w:rsidRPr="00154FE8" w:rsidRDefault="00F667AE">
      <w:pPr>
        <w:rPr>
          <w:rFonts w:ascii="Arial" w:hAnsi="Arial" w:cs="Arial"/>
        </w:rPr>
      </w:pPr>
    </w:p>
    <w:sectPr w:rsidR="00F667AE" w:rsidRPr="00154FE8" w:rsidSect="001B45E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91"/>
    <w:rsid w:val="0003335A"/>
    <w:rsid w:val="000A7352"/>
    <w:rsid w:val="00154FE8"/>
    <w:rsid w:val="001B45E8"/>
    <w:rsid w:val="00303088"/>
    <w:rsid w:val="00322C90"/>
    <w:rsid w:val="003C6AD0"/>
    <w:rsid w:val="00503E2B"/>
    <w:rsid w:val="005A3A25"/>
    <w:rsid w:val="00A24186"/>
    <w:rsid w:val="00B42A3D"/>
    <w:rsid w:val="00B50728"/>
    <w:rsid w:val="00CA3FB9"/>
    <w:rsid w:val="00DB6E91"/>
    <w:rsid w:val="00E8081E"/>
    <w:rsid w:val="00F66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56E85"/>
  <w15:chartTrackingRefBased/>
  <w15:docId w15:val="{EA4463AE-C498-D942-A6F6-B92FC283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6E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6E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6E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6E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6E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6E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6E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6E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6E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E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6E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6E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6E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6E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6E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6E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6E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6E91"/>
    <w:rPr>
      <w:rFonts w:eastAsiaTheme="majorEastAsia" w:cstheme="majorBidi"/>
      <w:color w:val="272727" w:themeColor="text1" w:themeTint="D8"/>
    </w:rPr>
  </w:style>
  <w:style w:type="paragraph" w:styleId="Title">
    <w:name w:val="Title"/>
    <w:basedOn w:val="Normal"/>
    <w:next w:val="Normal"/>
    <w:link w:val="TitleChar"/>
    <w:uiPriority w:val="10"/>
    <w:qFormat/>
    <w:rsid w:val="00DB6E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6E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6E9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6E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6E9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6E91"/>
    <w:rPr>
      <w:i/>
      <w:iCs/>
      <w:color w:val="404040" w:themeColor="text1" w:themeTint="BF"/>
    </w:rPr>
  </w:style>
  <w:style w:type="paragraph" w:styleId="ListParagraph">
    <w:name w:val="List Paragraph"/>
    <w:basedOn w:val="Normal"/>
    <w:uiPriority w:val="34"/>
    <w:qFormat/>
    <w:rsid w:val="00DB6E91"/>
    <w:pPr>
      <w:ind w:left="720"/>
      <w:contextualSpacing/>
    </w:pPr>
  </w:style>
  <w:style w:type="character" w:styleId="IntenseEmphasis">
    <w:name w:val="Intense Emphasis"/>
    <w:basedOn w:val="DefaultParagraphFont"/>
    <w:uiPriority w:val="21"/>
    <w:qFormat/>
    <w:rsid w:val="00DB6E91"/>
    <w:rPr>
      <w:i/>
      <w:iCs/>
      <w:color w:val="0F4761" w:themeColor="accent1" w:themeShade="BF"/>
    </w:rPr>
  </w:style>
  <w:style w:type="paragraph" w:styleId="IntenseQuote">
    <w:name w:val="Intense Quote"/>
    <w:basedOn w:val="Normal"/>
    <w:next w:val="Normal"/>
    <w:link w:val="IntenseQuoteChar"/>
    <w:uiPriority w:val="30"/>
    <w:qFormat/>
    <w:rsid w:val="00DB6E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6E91"/>
    <w:rPr>
      <w:i/>
      <w:iCs/>
      <w:color w:val="0F4761" w:themeColor="accent1" w:themeShade="BF"/>
    </w:rPr>
  </w:style>
  <w:style w:type="character" w:styleId="IntenseReference">
    <w:name w:val="Intense Reference"/>
    <w:basedOn w:val="DefaultParagraphFont"/>
    <w:uiPriority w:val="32"/>
    <w:qFormat/>
    <w:rsid w:val="00DB6E9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763059">
      <w:bodyDiv w:val="1"/>
      <w:marLeft w:val="0"/>
      <w:marRight w:val="0"/>
      <w:marTop w:val="0"/>
      <w:marBottom w:val="0"/>
      <w:divBdr>
        <w:top w:val="none" w:sz="0" w:space="0" w:color="auto"/>
        <w:left w:val="none" w:sz="0" w:space="0" w:color="auto"/>
        <w:bottom w:val="none" w:sz="0" w:space="0" w:color="auto"/>
        <w:right w:val="none" w:sz="0" w:space="0" w:color="auto"/>
      </w:divBdr>
      <w:divsChild>
        <w:div w:id="1284994640">
          <w:marLeft w:val="0"/>
          <w:marRight w:val="0"/>
          <w:marTop w:val="0"/>
          <w:marBottom w:val="160"/>
          <w:divBdr>
            <w:top w:val="none" w:sz="0" w:space="0" w:color="auto"/>
            <w:left w:val="none" w:sz="0" w:space="0" w:color="auto"/>
            <w:bottom w:val="none" w:sz="0" w:space="0" w:color="auto"/>
            <w:right w:val="none" w:sz="0" w:space="0" w:color="auto"/>
          </w:divBdr>
        </w:div>
        <w:div w:id="177432507">
          <w:marLeft w:val="0"/>
          <w:marRight w:val="0"/>
          <w:marTop w:val="0"/>
          <w:marBottom w:val="160"/>
          <w:divBdr>
            <w:top w:val="none" w:sz="0" w:space="0" w:color="auto"/>
            <w:left w:val="none" w:sz="0" w:space="0" w:color="auto"/>
            <w:bottom w:val="none" w:sz="0" w:space="0" w:color="auto"/>
            <w:right w:val="none" w:sz="0" w:space="0" w:color="auto"/>
          </w:divBdr>
        </w:div>
      </w:divsChild>
    </w:div>
    <w:div w:id="1213420599">
      <w:bodyDiv w:val="1"/>
      <w:marLeft w:val="0"/>
      <w:marRight w:val="0"/>
      <w:marTop w:val="0"/>
      <w:marBottom w:val="0"/>
      <w:divBdr>
        <w:top w:val="none" w:sz="0" w:space="0" w:color="auto"/>
        <w:left w:val="none" w:sz="0" w:space="0" w:color="auto"/>
        <w:bottom w:val="none" w:sz="0" w:space="0" w:color="auto"/>
        <w:right w:val="none" w:sz="0" w:space="0" w:color="auto"/>
      </w:divBdr>
      <w:divsChild>
        <w:div w:id="1946840888">
          <w:marLeft w:val="0"/>
          <w:marRight w:val="0"/>
          <w:marTop w:val="0"/>
          <w:marBottom w:val="160"/>
          <w:divBdr>
            <w:top w:val="none" w:sz="0" w:space="0" w:color="auto"/>
            <w:left w:val="none" w:sz="0" w:space="0" w:color="auto"/>
            <w:bottom w:val="none" w:sz="0" w:space="0" w:color="auto"/>
            <w:right w:val="none" w:sz="0" w:space="0" w:color="auto"/>
          </w:divBdr>
        </w:div>
        <w:div w:id="1572426109">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224</Words>
  <Characters>1278</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Benson</dc:creator>
  <cp:keywords/>
  <dc:description/>
  <cp:lastModifiedBy>MONTEITH, Sarah (BEECHWOOD MEDICAL PRACTICE)</cp:lastModifiedBy>
  <cp:revision>2</cp:revision>
  <cp:lastPrinted>2024-09-13T07:30:00Z</cp:lastPrinted>
  <dcterms:created xsi:type="dcterms:W3CDTF">2024-09-13T07:52:00Z</dcterms:created>
  <dcterms:modified xsi:type="dcterms:W3CDTF">2024-09-13T07:52:00Z</dcterms:modified>
</cp:coreProperties>
</file>